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470D" w14:textId="20B0B28F" w:rsidR="00694F40" w:rsidRDefault="00BC7155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1E5004" wp14:editId="2331B744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727200" cy="971296"/>
            <wp:effectExtent l="0" t="0" r="6350" b="635"/>
            <wp:wrapThrough wrapText="bothSides">
              <wp:wrapPolygon edited="0">
                <wp:start x="0" y="0"/>
                <wp:lineTo x="0" y="21190"/>
                <wp:lineTo x="21441" y="21190"/>
                <wp:lineTo x="21441" y="0"/>
                <wp:lineTo x="0" y="0"/>
              </wp:wrapPolygon>
            </wp:wrapThrough>
            <wp:docPr id="1023" name="Picture 1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Picture 10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971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56"/>
          <w:u w:val="single" w:color="000000"/>
        </w:rPr>
        <w:t>Wessex League 20</w:t>
      </w:r>
      <w:r w:rsidR="00090FC3">
        <w:rPr>
          <w:rFonts w:ascii="Arial" w:eastAsia="Arial" w:hAnsi="Arial" w:cs="Arial"/>
          <w:b/>
          <w:sz w:val="56"/>
          <w:u w:val="single" w:color="000000"/>
        </w:rPr>
        <w:t>2</w:t>
      </w:r>
      <w:r w:rsidR="00C77922">
        <w:rPr>
          <w:rFonts w:ascii="Arial" w:eastAsia="Arial" w:hAnsi="Arial" w:cs="Arial"/>
          <w:b/>
          <w:sz w:val="56"/>
          <w:u w:val="single" w:color="000000"/>
        </w:rPr>
        <w:t>6</w:t>
      </w:r>
    </w:p>
    <w:tbl>
      <w:tblPr>
        <w:tblStyle w:val="TableGrid"/>
        <w:tblW w:w="10661" w:type="dxa"/>
        <w:tblInd w:w="-34" w:type="dxa"/>
        <w:tblCellMar>
          <w:top w:w="26" w:type="dxa"/>
          <w:left w:w="5" w:type="dxa"/>
          <w:right w:w="140" w:type="dxa"/>
        </w:tblCellMar>
        <w:tblLook w:val="04A0" w:firstRow="1" w:lastRow="0" w:firstColumn="1" w:lastColumn="0" w:noHBand="0" w:noVBand="1"/>
      </w:tblPr>
      <w:tblGrid>
        <w:gridCol w:w="2494"/>
        <w:gridCol w:w="5675"/>
        <w:gridCol w:w="2492"/>
      </w:tblGrid>
      <w:tr w:rsidR="00694F40" w14:paraId="6AA6E600" w14:textId="77777777" w:rsidTr="0026462A">
        <w:trPr>
          <w:trHeight w:val="34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BE819C" w14:textId="77777777" w:rsidR="00694F40" w:rsidRDefault="00BC7155">
            <w:pPr>
              <w:ind w:left="53"/>
            </w:pPr>
            <w:r>
              <w:rPr>
                <w:rFonts w:ascii="Arial" w:eastAsia="Arial" w:hAnsi="Arial" w:cs="Arial"/>
                <w:b/>
                <w:sz w:val="28"/>
              </w:rPr>
              <w:t>Name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7F06E0" w14:textId="77777777" w:rsidR="00694F40" w:rsidRDefault="00BC7155">
            <w:pPr>
              <w:ind w:left="3344"/>
            </w:pPr>
            <w:r>
              <w:rPr>
                <w:rFonts w:ascii="Arial" w:eastAsia="Arial" w:hAnsi="Arial" w:cs="Arial"/>
                <w:b/>
                <w:sz w:val="28"/>
              </w:rPr>
              <w:t>Age Group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37AAF9" w14:textId="77777777" w:rsidR="00694F40" w:rsidRDefault="00BC7155">
            <w:pPr>
              <w:tabs>
                <w:tab w:val="center" w:pos="1256"/>
                <w:tab w:val="right" w:pos="2347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8"/>
              </w:rPr>
              <w:t>boy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28"/>
                <w:vertAlign w:val="subscript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>girl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694F40" w14:paraId="7E6721BF" w14:textId="77777777" w:rsidTr="0026462A">
        <w:trPr>
          <w:trHeight w:val="34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7C26" w14:textId="77777777" w:rsidR="00694F40" w:rsidRDefault="00BC7155">
            <w:pPr>
              <w:ind w:left="164"/>
              <w:jc w:val="center"/>
            </w:pPr>
            <w:r>
              <w:rPr>
                <w:rFonts w:ascii="Arial" w:eastAsia="Arial" w:hAnsi="Arial" w:cs="Arial"/>
                <w:sz w:val="28"/>
              </w:rPr>
              <w:t>E-Mail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F171BA" w14:textId="77777777" w:rsidR="00694F40" w:rsidRDefault="00BC7155">
            <w: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A4E80E" w14:textId="77777777" w:rsidR="00694F40" w:rsidRDefault="00BC7155">
            <w:pPr>
              <w:ind w:left="372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694F40" w14:paraId="10E2ECFD" w14:textId="77777777" w:rsidTr="0026462A">
        <w:trPr>
          <w:trHeight w:val="34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9339" w14:textId="77777777" w:rsidR="00694F40" w:rsidRDefault="00BC7155">
            <w:pPr>
              <w:ind w:left="672"/>
            </w:pPr>
            <w:r>
              <w:rPr>
                <w:rFonts w:ascii="Arial" w:eastAsia="Arial" w:hAnsi="Arial" w:cs="Arial"/>
                <w:b/>
                <w:sz w:val="31"/>
              </w:rPr>
              <w:t>DATE</w:t>
            </w:r>
            <w:r>
              <w:rPr>
                <w:sz w:val="31"/>
                <w:vertAlign w:val="subscript"/>
              </w:rPr>
              <w:t xml:space="preserve"> 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CED8" w14:textId="77777777" w:rsidR="00694F40" w:rsidRDefault="00BC7155">
            <w:pPr>
              <w:ind w:right="172"/>
              <w:jc w:val="center"/>
            </w:pPr>
            <w:r>
              <w:rPr>
                <w:rFonts w:ascii="Arial" w:eastAsia="Arial" w:hAnsi="Arial" w:cs="Arial"/>
                <w:b/>
                <w:sz w:val="31"/>
              </w:rPr>
              <w:t>VENUE</w:t>
            </w:r>
            <w:r>
              <w:rPr>
                <w:sz w:val="31"/>
                <w:vertAlign w:val="subscript"/>
              </w:rP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05D7" w14:textId="77777777" w:rsidR="00694F40" w:rsidRDefault="00BC7155">
            <w:pPr>
              <w:ind w:left="53"/>
            </w:pPr>
            <w:r>
              <w:rPr>
                <w:rFonts w:ascii="Arial" w:eastAsia="Arial" w:hAnsi="Arial" w:cs="Arial"/>
                <w:b/>
                <w:sz w:val="31"/>
              </w:rPr>
              <w:t>AVAILABLE</w:t>
            </w:r>
            <w:r>
              <w:rPr>
                <w:sz w:val="31"/>
                <w:vertAlign w:val="subscript"/>
              </w:rPr>
              <w:t xml:space="preserve"> </w:t>
            </w:r>
          </w:p>
        </w:tc>
      </w:tr>
      <w:tr w:rsidR="00694F40" w14:paraId="32528F96" w14:textId="77777777" w:rsidTr="0026462A">
        <w:trPr>
          <w:trHeight w:val="34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5E41" w14:textId="4B3EB55D" w:rsidR="00694F40" w:rsidRDefault="00CF2368">
            <w:pPr>
              <w:ind w:left="512"/>
            </w:pPr>
            <w:r>
              <w:rPr>
                <w:rFonts w:ascii="Arial" w:eastAsia="Arial" w:hAnsi="Arial" w:cs="Arial"/>
                <w:sz w:val="28"/>
              </w:rPr>
              <w:t>26</w:t>
            </w:r>
            <w:proofErr w:type="gramStart"/>
            <w:r w:rsidRPr="00CF2368">
              <w:rPr>
                <w:rFonts w:ascii="Arial" w:eastAsia="Arial" w:hAnsi="Arial" w:cs="Arial"/>
                <w:sz w:val="2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 w:rsidR="00BC7155">
              <w:rPr>
                <w:rFonts w:ascii="Arial" w:eastAsia="Arial" w:hAnsi="Arial" w:cs="Arial"/>
                <w:sz w:val="28"/>
              </w:rPr>
              <w:t xml:space="preserve"> April</w:t>
            </w:r>
            <w:proofErr w:type="gramEnd"/>
            <w:r w:rsidR="00BC7155"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D43B" w14:textId="08BCF671" w:rsidR="00694F40" w:rsidRPr="00A6372A" w:rsidRDefault="00F93A76" w:rsidP="00F93A76">
            <w:pPr>
              <w:ind w:right="18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Abingdon – Tilsley Park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B593" w14:textId="77777777" w:rsidR="00694F40" w:rsidRDefault="00BC7155">
            <w:pPr>
              <w:ind w:left="329"/>
            </w:pPr>
            <w:r>
              <w:rPr>
                <w:rFonts w:ascii="Arial" w:eastAsia="Arial" w:hAnsi="Arial" w:cs="Arial"/>
                <w:sz w:val="28"/>
              </w:rPr>
              <w:t>YES   /   NO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694F40" w14:paraId="39603A70" w14:textId="77777777" w:rsidTr="0026462A">
        <w:trPr>
          <w:trHeight w:val="34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3666" w14:textId="0D9596A0" w:rsidR="00694F40" w:rsidRDefault="00A6372A" w:rsidP="00A6372A">
            <w:r>
              <w:rPr>
                <w:rFonts w:ascii="Arial" w:eastAsia="Arial" w:hAnsi="Arial" w:cs="Arial"/>
                <w:sz w:val="28"/>
              </w:rPr>
              <w:t xml:space="preserve">       </w:t>
            </w:r>
            <w:r w:rsidR="00CF2368">
              <w:rPr>
                <w:rFonts w:ascii="Arial" w:eastAsia="Arial" w:hAnsi="Arial" w:cs="Arial"/>
                <w:sz w:val="28"/>
              </w:rPr>
              <w:t>14</w:t>
            </w:r>
            <w:r w:rsidR="00CF2368" w:rsidRPr="00CF2368">
              <w:rPr>
                <w:rFonts w:ascii="Arial" w:eastAsia="Arial" w:hAnsi="Arial" w:cs="Arial"/>
                <w:sz w:val="28"/>
                <w:vertAlign w:val="superscript"/>
              </w:rPr>
              <w:t>th</w:t>
            </w:r>
            <w:r w:rsidR="00CF2368">
              <w:rPr>
                <w:rFonts w:ascii="Arial" w:eastAsia="Arial" w:hAnsi="Arial" w:cs="Arial"/>
                <w:sz w:val="28"/>
              </w:rPr>
              <w:t xml:space="preserve"> June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B6C7" w14:textId="0E31B4DD" w:rsidR="00694F40" w:rsidRPr="008A48EF" w:rsidRDefault="00F93A76">
            <w:pPr>
              <w:ind w:right="17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Andover</w:t>
            </w:r>
            <w:r w:rsidR="002F24A9">
              <w:rPr>
                <w:rFonts w:ascii="Arial" w:hAnsi="Arial" w:cs="Arial"/>
                <w:sz w:val="28"/>
                <w:szCs w:val="28"/>
              </w:rPr>
              <w:t xml:space="preserve"> – S</w:t>
            </w:r>
            <w:r>
              <w:rPr>
                <w:rFonts w:ascii="Arial" w:hAnsi="Arial" w:cs="Arial"/>
                <w:sz w:val="28"/>
                <w:szCs w:val="28"/>
              </w:rPr>
              <w:t>P10 3LF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D452" w14:textId="77777777" w:rsidR="00694F40" w:rsidRDefault="00BC7155">
            <w:pPr>
              <w:ind w:left="329"/>
            </w:pPr>
            <w:r>
              <w:rPr>
                <w:rFonts w:ascii="Arial" w:eastAsia="Arial" w:hAnsi="Arial" w:cs="Arial"/>
                <w:sz w:val="28"/>
              </w:rPr>
              <w:t>YES   /   NO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694F40" w14:paraId="041999C3" w14:textId="77777777" w:rsidTr="0026462A">
        <w:trPr>
          <w:trHeight w:val="34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9CB3" w14:textId="490E2EF6" w:rsidR="00694F40" w:rsidRDefault="00CF2368" w:rsidP="00CF2368">
            <w:r>
              <w:rPr>
                <w:rFonts w:ascii="Arial" w:eastAsia="Arial" w:hAnsi="Arial" w:cs="Arial"/>
                <w:sz w:val="28"/>
              </w:rPr>
              <w:t xml:space="preserve">       28</w:t>
            </w:r>
            <w:r w:rsidRPr="00CF2368">
              <w:rPr>
                <w:rFonts w:ascii="Arial" w:eastAsia="Arial" w:hAnsi="Arial" w:cs="Arial"/>
                <w:sz w:val="2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8"/>
              </w:rPr>
              <w:t xml:space="preserve"> June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59D7" w14:textId="1F42904A" w:rsidR="00694F40" w:rsidRPr="00A6372A" w:rsidRDefault="00666647">
            <w:pPr>
              <w:ind w:right="17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Swindon</w:t>
            </w:r>
            <w:r w:rsidR="001660EF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1660EF" w:rsidRPr="001660EF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SN1 2EH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6CA5" w14:textId="77777777" w:rsidR="00694F40" w:rsidRDefault="00BC7155">
            <w:pPr>
              <w:ind w:left="329"/>
            </w:pPr>
            <w:r>
              <w:rPr>
                <w:rFonts w:ascii="Arial" w:eastAsia="Arial" w:hAnsi="Arial" w:cs="Arial"/>
                <w:sz w:val="28"/>
              </w:rPr>
              <w:t xml:space="preserve">YES   /   NO </w:t>
            </w:r>
          </w:p>
        </w:tc>
      </w:tr>
      <w:tr w:rsidR="00694F40" w14:paraId="4E01D802" w14:textId="77777777" w:rsidTr="0026462A">
        <w:trPr>
          <w:trHeight w:val="34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7A92" w14:textId="0A082DB5" w:rsidR="00694F40" w:rsidRDefault="00CF2368">
            <w:pPr>
              <w:ind w:left="569"/>
            </w:pPr>
            <w:r>
              <w:rPr>
                <w:rFonts w:ascii="Arial" w:eastAsia="Arial" w:hAnsi="Arial" w:cs="Arial"/>
                <w:sz w:val="28"/>
              </w:rPr>
              <w:t>12</w:t>
            </w:r>
            <w:r w:rsidRPr="00CF2368">
              <w:rPr>
                <w:rFonts w:ascii="Arial" w:eastAsia="Arial" w:hAnsi="Arial" w:cs="Arial"/>
                <w:sz w:val="2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 w:rsidR="00BC7155">
              <w:rPr>
                <w:rFonts w:ascii="Arial" w:eastAsia="Arial" w:hAnsi="Arial" w:cs="Arial"/>
                <w:sz w:val="28"/>
              </w:rPr>
              <w:t>July</w:t>
            </w:r>
            <w:r w:rsidR="00BC7155"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1DBC" w14:textId="2C05D2B4" w:rsidR="00694F40" w:rsidRPr="00666647" w:rsidRDefault="00666647" w:rsidP="00185292">
            <w:pPr>
              <w:ind w:right="187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Swindon</w:t>
            </w:r>
            <w:r w:rsidR="001660EF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1660EF" w:rsidRPr="001660EF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SN1 2EH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A84F" w14:textId="77777777" w:rsidR="00694F40" w:rsidRDefault="00BC7155">
            <w:pPr>
              <w:ind w:left="329"/>
            </w:pPr>
            <w:r>
              <w:rPr>
                <w:rFonts w:ascii="Arial" w:eastAsia="Arial" w:hAnsi="Arial" w:cs="Arial"/>
                <w:sz w:val="28"/>
              </w:rPr>
              <w:t>YES   /   NO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</w:tbl>
    <w:p w14:paraId="37C8A190" w14:textId="77777777" w:rsidR="00694F40" w:rsidRDefault="00BC7155">
      <w:pPr>
        <w:spacing w:after="0"/>
      </w:pPr>
      <w:r>
        <w:rPr>
          <w:rFonts w:ascii="Arial" w:eastAsia="Arial" w:hAnsi="Arial" w:cs="Arial"/>
        </w:rPr>
        <w:t xml:space="preserve">Please tick your preferred events. While Team managers will try and fit athletes into their preferred events, this is not always </w:t>
      </w:r>
      <w:proofErr w:type="gramStart"/>
      <w:r>
        <w:rPr>
          <w:rFonts w:ascii="Arial" w:eastAsia="Arial" w:hAnsi="Arial" w:cs="Arial"/>
        </w:rPr>
        <w:t>possible</w:t>
      </w:r>
      <w:proofErr w:type="gramEnd"/>
      <w:r>
        <w:rPr>
          <w:rFonts w:ascii="Arial" w:eastAsia="Arial" w:hAnsi="Arial" w:cs="Arial"/>
        </w:rPr>
        <w:t xml:space="preserve"> and you may be asked to do other events</w:t>
      </w:r>
      <w:r>
        <w:t xml:space="preserve"> </w:t>
      </w:r>
    </w:p>
    <w:tbl>
      <w:tblPr>
        <w:tblStyle w:val="TableGrid"/>
        <w:tblW w:w="10507" w:type="dxa"/>
        <w:tblInd w:w="14" w:type="dxa"/>
        <w:tblCellMar>
          <w:top w:w="41" w:type="dxa"/>
          <w:left w:w="65" w:type="dxa"/>
          <w:bottom w:w="8" w:type="dxa"/>
          <w:right w:w="101" w:type="dxa"/>
        </w:tblCellMar>
        <w:tblLook w:val="04A0" w:firstRow="1" w:lastRow="0" w:firstColumn="1" w:lastColumn="0" w:noHBand="0" w:noVBand="1"/>
      </w:tblPr>
      <w:tblGrid>
        <w:gridCol w:w="1102"/>
        <w:gridCol w:w="900"/>
        <w:gridCol w:w="949"/>
        <w:gridCol w:w="950"/>
        <w:gridCol w:w="2197"/>
        <w:gridCol w:w="1179"/>
        <w:gridCol w:w="1332"/>
        <w:gridCol w:w="949"/>
        <w:gridCol w:w="949"/>
      </w:tblGrid>
      <w:tr w:rsidR="00694F40" w14:paraId="1EABC0D7" w14:textId="77777777" w:rsidTr="0062359F">
        <w:trPr>
          <w:trHeight w:val="340"/>
        </w:trPr>
        <w:tc>
          <w:tcPr>
            <w:tcW w:w="38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EAED2D" w14:textId="77777777" w:rsidR="00694F40" w:rsidRDefault="00BC7155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Boys/Men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9A55A" w14:textId="77777777" w:rsidR="00694F40" w:rsidRDefault="00BC7155">
            <w:r>
              <w:t xml:space="preserve"> </w:t>
            </w:r>
          </w:p>
        </w:tc>
        <w:tc>
          <w:tcPr>
            <w:tcW w:w="4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A69248B" w14:textId="77777777" w:rsidR="00694F40" w:rsidRDefault="00BC7155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Girls/Women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694F40" w14:paraId="479D8DDC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11B180" w14:textId="73B7E407" w:rsidR="00694F40" w:rsidRDefault="00BC7155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2359F">
              <w:rPr>
                <w:rFonts w:ascii="Arial" w:eastAsia="Arial" w:hAnsi="Arial" w:cs="Arial"/>
                <w:b/>
                <w:sz w:val="28"/>
              </w:rPr>
              <w:t>2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D35A95" w14:textId="48AB3F72" w:rsidR="00694F40" w:rsidRDefault="00BC7155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2359F">
              <w:rPr>
                <w:rFonts w:ascii="Arial" w:eastAsia="Arial" w:hAnsi="Arial" w:cs="Arial"/>
                <w:b/>
                <w:sz w:val="28"/>
              </w:rPr>
              <w:t>4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46F33A" w14:textId="1A08AB18" w:rsidR="00694F40" w:rsidRDefault="00BC7155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2359F">
              <w:rPr>
                <w:rFonts w:ascii="Arial" w:eastAsia="Arial" w:hAnsi="Arial" w:cs="Arial"/>
                <w:b/>
                <w:sz w:val="28"/>
              </w:rPr>
              <w:t>6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6EDBD87" w14:textId="6DF876A1" w:rsidR="00694F40" w:rsidRDefault="00BC7155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C77922">
              <w:rPr>
                <w:rFonts w:ascii="Arial" w:eastAsia="Arial" w:hAnsi="Arial" w:cs="Arial"/>
                <w:b/>
                <w:sz w:val="28"/>
              </w:rPr>
              <w:t>8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CCC7F" w14:textId="77777777" w:rsidR="00694F40" w:rsidRDefault="00BC7155"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98DDF8F" w14:textId="6495ABB4" w:rsidR="00694F40" w:rsidRDefault="00BC7155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62359F">
              <w:rPr>
                <w:rFonts w:ascii="Arial" w:eastAsia="Arial" w:hAnsi="Arial" w:cs="Arial"/>
                <w:b/>
                <w:sz w:val="28"/>
              </w:rPr>
              <w:t>2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C625FF" w14:textId="238145AA" w:rsidR="00694F40" w:rsidRDefault="00BC7155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C77922">
              <w:rPr>
                <w:rFonts w:ascii="Arial" w:eastAsia="Arial" w:hAnsi="Arial" w:cs="Arial"/>
                <w:b/>
                <w:sz w:val="28"/>
              </w:rPr>
              <w:t>4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AC988E" w14:textId="5D2D506F" w:rsidR="00694F40" w:rsidRDefault="00BC7155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C77922">
              <w:rPr>
                <w:rFonts w:ascii="Arial" w:eastAsia="Arial" w:hAnsi="Arial" w:cs="Arial"/>
                <w:b/>
                <w:sz w:val="28"/>
              </w:rPr>
              <w:t>6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6654F3D" w14:textId="77185D87" w:rsidR="00694F40" w:rsidRDefault="00BC7155">
            <w:pPr>
              <w:ind w:left="103"/>
            </w:pPr>
            <w:r>
              <w:rPr>
                <w:rFonts w:ascii="Arial" w:eastAsia="Arial" w:hAnsi="Arial" w:cs="Arial"/>
                <w:b/>
                <w:sz w:val="28"/>
              </w:rPr>
              <w:t>U1</w:t>
            </w:r>
            <w:r w:rsidR="00C77922">
              <w:rPr>
                <w:rFonts w:ascii="Arial" w:eastAsia="Arial" w:hAnsi="Arial" w:cs="Arial"/>
                <w:b/>
                <w:sz w:val="28"/>
              </w:rPr>
              <w:t>8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694F40" w14:paraId="5E28260C" w14:textId="77777777" w:rsidTr="0062359F">
        <w:trPr>
          <w:trHeight w:val="340"/>
        </w:trPr>
        <w:tc>
          <w:tcPr>
            <w:tcW w:w="11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FB54" w14:textId="0A7E49D6" w:rsidR="00694F40" w:rsidRDefault="00BC7155">
            <w:r>
              <w:t xml:space="preserve"> </w:t>
            </w:r>
            <w:proofErr w:type="spellStart"/>
            <w:r w:rsidR="0062359F">
              <w:t>Quadkids</w:t>
            </w:r>
            <w:proofErr w:type="spellEnd"/>
          </w:p>
        </w:tc>
        <w:tc>
          <w:tcPr>
            <w:tcW w:w="8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8728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C181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9E56A3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6E5B2C" w14:textId="77777777" w:rsidR="00694F40" w:rsidRDefault="00BC7155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</w:rPr>
              <w:t>75m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AC640C" w14:textId="23EE1D34" w:rsidR="00694F40" w:rsidRDefault="00BC7155">
            <w:r>
              <w:t xml:space="preserve"> </w:t>
            </w:r>
            <w:proofErr w:type="spellStart"/>
            <w:r w:rsidR="0062359F">
              <w:t>Quadkids</w:t>
            </w:r>
            <w:proofErr w:type="spellEnd"/>
          </w:p>
        </w:tc>
        <w:tc>
          <w:tcPr>
            <w:tcW w:w="13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21FC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A3AE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A70999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</w:tr>
      <w:tr w:rsidR="00694F40" w14:paraId="156F9BB6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70C0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6027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768F3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B1EF44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34FE5D" w14:textId="77777777" w:rsidR="00694F40" w:rsidRDefault="00BC7155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</w:rPr>
              <w:t>100m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0EF686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4A1F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6021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B095CC" w14:textId="77777777" w:rsidR="00694F40" w:rsidRDefault="00BC7155">
            <w:r>
              <w:t xml:space="preserve"> </w:t>
            </w:r>
          </w:p>
        </w:tc>
      </w:tr>
      <w:tr w:rsidR="00694F40" w14:paraId="36EE7A0E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5E78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1B21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8C72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C7A184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8C3652" w14:textId="77777777" w:rsidR="00694F40" w:rsidRDefault="00BC7155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</w:rPr>
              <w:t>200m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0CC66D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06E2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EA4B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79EFB9" w14:textId="77777777" w:rsidR="00694F40" w:rsidRDefault="00BC7155">
            <w:r>
              <w:t xml:space="preserve"> </w:t>
            </w:r>
          </w:p>
        </w:tc>
      </w:tr>
      <w:tr w:rsidR="00694F40" w14:paraId="3CF65E79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2980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F91A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3FF9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451204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5D10622" w14:textId="77777777" w:rsidR="00694F40" w:rsidRDefault="00BC7155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</w:rPr>
              <w:t>300m/400m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E528A9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9ADC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BDFD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DF8B79" w14:textId="77777777" w:rsidR="00694F40" w:rsidRDefault="00BC7155">
            <w:r>
              <w:t xml:space="preserve"> </w:t>
            </w:r>
          </w:p>
        </w:tc>
      </w:tr>
      <w:tr w:rsidR="00694F40" w14:paraId="6E29A366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26AA" w14:textId="748B7D6D" w:rsidR="00694F40" w:rsidRDefault="00BC7155">
            <w:r>
              <w:t xml:space="preserve"> </w:t>
            </w:r>
            <w:proofErr w:type="spellStart"/>
            <w:r w:rsidR="0062359F">
              <w:t>Quadkids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385F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94EF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F8A1EB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68690C" w14:textId="77777777" w:rsidR="00694F40" w:rsidRDefault="00BC7155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</w:rPr>
              <w:t>600m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92BF6F" w14:textId="749F19AB" w:rsidR="00694F40" w:rsidRDefault="00BC7155">
            <w:r>
              <w:t xml:space="preserve"> </w:t>
            </w:r>
            <w:proofErr w:type="spellStart"/>
            <w:r w:rsidR="0062359F">
              <w:t>Quadkids</w:t>
            </w:r>
            <w:proofErr w:type="spellEnd"/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E982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CE15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06DBC3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</w:tr>
      <w:tr w:rsidR="00694F40" w14:paraId="0A54224A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7EE8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780E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6889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D81322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362CBC8" w14:textId="77777777" w:rsidR="00694F40" w:rsidRDefault="00BC7155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</w:rPr>
              <w:t>800m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3075A0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36EB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AD44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93CE09" w14:textId="77777777" w:rsidR="00694F40" w:rsidRDefault="00BC7155">
            <w:r>
              <w:t xml:space="preserve"> </w:t>
            </w:r>
          </w:p>
        </w:tc>
      </w:tr>
      <w:tr w:rsidR="00694F40" w14:paraId="4111BD96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1D64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5B20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8D47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34AE8A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18C47D" w14:textId="77777777" w:rsidR="00694F40" w:rsidRDefault="00BC7155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</w:rPr>
              <w:t>1200m/1500m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36DFE2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3786F1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9AF9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8630FB" w14:textId="77777777" w:rsidR="00694F40" w:rsidRDefault="00BC7155">
            <w:r>
              <w:t xml:space="preserve"> </w:t>
            </w:r>
          </w:p>
        </w:tc>
      </w:tr>
      <w:tr w:rsidR="00694F40" w14:paraId="54A3B616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0A5E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A10C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2E97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34198B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7C4B64C" w14:textId="77777777" w:rsidR="00694F40" w:rsidRDefault="00BC715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</w:rPr>
              <w:t>70m Hurdles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92626C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706D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B8FF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FD0B35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</w:tr>
      <w:tr w:rsidR="00694F40" w14:paraId="4EBEF223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4EEC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80E8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47EE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9B54D8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12C512" w14:textId="77777777" w:rsidR="00694F40" w:rsidRDefault="00BC715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</w:rPr>
              <w:t>75m Hurdles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1F453E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1F2E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28BD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8CAC69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</w:tr>
      <w:tr w:rsidR="00694F40" w14:paraId="3F89DBBE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C1930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EC33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4F59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08D5B0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8FA77F0" w14:textId="77777777" w:rsidR="00694F40" w:rsidRDefault="00BC715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</w:rPr>
              <w:t>80m Hurdles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D7F21A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A6F7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0B34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6B8995" w14:textId="77777777" w:rsidR="00694F40" w:rsidRDefault="00BC7155">
            <w:r>
              <w:t xml:space="preserve"> </w:t>
            </w:r>
          </w:p>
        </w:tc>
      </w:tr>
      <w:tr w:rsidR="00694F40" w14:paraId="743DA298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CDDC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2F7D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9B96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F0A6C8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3AFF99" w14:textId="77777777" w:rsidR="00694F40" w:rsidRDefault="00BC7155">
            <w:pPr>
              <w:ind w:left="51"/>
              <w:jc w:val="center"/>
            </w:pPr>
            <w:r>
              <w:rPr>
                <w:rFonts w:ascii="Arial" w:eastAsia="Arial" w:hAnsi="Arial" w:cs="Arial"/>
                <w:b/>
              </w:rPr>
              <w:t>100m Hurdles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6C9295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3DA9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6CF0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820670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</w:tr>
      <w:tr w:rsidR="00694F40" w14:paraId="23B9EFCB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8BFD" w14:textId="454C01A7" w:rsidR="00694F40" w:rsidRDefault="00BC7155">
            <w:r>
              <w:t xml:space="preserve"> </w:t>
            </w:r>
            <w:proofErr w:type="spellStart"/>
            <w:r w:rsidR="0062359F">
              <w:t>Quadkids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6E81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45F9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9325A4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17E9A7" w14:textId="77777777" w:rsidR="00694F40" w:rsidRDefault="00BC7155">
            <w:pPr>
              <w:ind w:left="40"/>
              <w:jc w:val="center"/>
            </w:pPr>
            <w:r>
              <w:rPr>
                <w:rFonts w:ascii="Arial" w:eastAsia="Arial" w:hAnsi="Arial" w:cs="Arial"/>
                <w:b/>
              </w:rPr>
              <w:t>Vortex Throw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6BAD24" w14:textId="081BFB24" w:rsidR="00694F40" w:rsidRDefault="00BC7155">
            <w:r>
              <w:t xml:space="preserve"> </w:t>
            </w:r>
            <w:proofErr w:type="spellStart"/>
            <w:r w:rsidR="0062359F">
              <w:t>Quadkids</w:t>
            </w:r>
            <w:proofErr w:type="spellEnd"/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397B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2A2F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6F025A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</w:tr>
      <w:tr w:rsidR="00694F40" w14:paraId="661DB131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1058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D265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18AE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2F7039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F13091" w14:textId="77777777" w:rsidR="00694F40" w:rsidRDefault="00BC7155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</w:rPr>
              <w:t>Discus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E1203D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9DDA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77EE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77C718" w14:textId="77777777" w:rsidR="00694F40" w:rsidRDefault="00BC7155">
            <w:r>
              <w:t xml:space="preserve"> </w:t>
            </w:r>
          </w:p>
        </w:tc>
      </w:tr>
      <w:tr w:rsidR="00694F40" w14:paraId="7B946979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9DF6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B532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F5EF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95C990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6256D4" w14:textId="77777777" w:rsidR="00694F40" w:rsidRDefault="00BC7155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</w:rPr>
              <w:t>Shot Put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A9E1B9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66D3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86B7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EB010F" w14:textId="77777777" w:rsidR="00694F40" w:rsidRDefault="00BC7155">
            <w:r>
              <w:t xml:space="preserve"> </w:t>
            </w:r>
          </w:p>
        </w:tc>
      </w:tr>
      <w:tr w:rsidR="00694F40" w14:paraId="5672BB36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3CAC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53C0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A83D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F3734E9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F585B8" w14:textId="77777777" w:rsidR="00694F40" w:rsidRDefault="00BC7155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</w:rPr>
              <w:t>Javelin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17AABA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74F8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07F1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A664B8" w14:textId="77777777" w:rsidR="00694F40" w:rsidRDefault="00BC7155">
            <w:r>
              <w:t xml:space="preserve"> </w:t>
            </w:r>
          </w:p>
        </w:tc>
      </w:tr>
      <w:tr w:rsidR="00694F40" w14:paraId="11DE0E2B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F4B1" w14:textId="77777777" w:rsidR="00694F40" w:rsidRDefault="00BC7155">
            <w:pPr>
              <w:jc w:val="both"/>
            </w:pPr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D742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D837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0C9CA2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E1C6D8" w14:textId="77777777" w:rsidR="00694F40" w:rsidRDefault="00BC7155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</w:rPr>
              <w:t>High Jump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963E0F" w14:textId="77777777" w:rsidR="00694F40" w:rsidRDefault="00BC7155">
            <w:r>
              <w:rPr>
                <w:rFonts w:ascii="Arial" w:eastAsia="Arial" w:hAnsi="Arial" w:cs="Arial"/>
              </w:rPr>
              <w:t>XXXXX</w:t>
            </w:r>
            <w: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AD60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133D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A6036C" w14:textId="77777777" w:rsidR="00694F40" w:rsidRDefault="00BC7155">
            <w:r>
              <w:t xml:space="preserve"> </w:t>
            </w:r>
          </w:p>
        </w:tc>
      </w:tr>
      <w:tr w:rsidR="00694F40" w14:paraId="1088632A" w14:textId="77777777" w:rsidTr="0062359F">
        <w:trPr>
          <w:trHeight w:val="340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D2497D" w14:textId="19879ECA" w:rsidR="00694F40" w:rsidRDefault="00BC7155">
            <w:r>
              <w:t xml:space="preserve"> </w:t>
            </w:r>
            <w:proofErr w:type="spellStart"/>
            <w:r w:rsidR="0062359F">
              <w:t>Quadkids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59E6ED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FCD382" w14:textId="77777777" w:rsidR="00694F40" w:rsidRDefault="00BC7155">
            <w: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4B1205" w14:textId="77777777" w:rsidR="00694F40" w:rsidRDefault="00BC7155">
            <w:r>
              <w:t xml:space="preserve">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F23F5" w14:textId="77777777" w:rsidR="00694F40" w:rsidRDefault="00BC7155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</w:rPr>
              <w:t>Long Jump</w:t>
            </w:r>
            <w: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13352F" w14:textId="1D353743" w:rsidR="00694F40" w:rsidRDefault="00BC7155">
            <w:r>
              <w:t xml:space="preserve"> </w:t>
            </w:r>
            <w:proofErr w:type="spellStart"/>
            <w:r w:rsidR="0062359F">
              <w:t>Quadkids</w:t>
            </w:r>
            <w:proofErr w:type="spellEnd"/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EC3B57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AD6EB1" w14:textId="77777777" w:rsidR="00694F40" w:rsidRDefault="00BC7155">
            <w:r>
              <w:t xml:space="preserve">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A7C6054" w14:textId="77777777" w:rsidR="00694F40" w:rsidRDefault="00BC7155">
            <w:r>
              <w:t xml:space="preserve"> </w:t>
            </w:r>
          </w:p>
        </w:tc>
      </w:tr>
    </w:tbl>
    <w:p w14:paraId="5B51046B" w14:textId="2F625553" w:rsidR="00694F40" w:rsidRDefault="00BC7155">
      <w:pPr>
        <w:spacing w:after="0"/>
        <w:ind w:left="10" w:right="86" w:hanging="10"/>
        <w:jc w:val="center"/>
      </w:pPr>
      <w:r>
        <w:rPr>
          <w:rFonts w:ascii="Arial" w:eastAsia="Arial" w:hAnsi="Arial" w:cs="Arial"/>
        </w:rPr>
        <w:t xml:space="preserve">Under 20s may do non scoring events as per under </w:t>
      </w:r>
      <w:r w:rsidR="0062359F">
        <w:rPr>
          <w:rFonts w:ascii="Arial" w:eastAsia="Arial" w:hAnsi="Arial" w:cs="Arial"/>
        </w:rPr>
        <w:t>18</w:t>
      </w:r>
      <w:r>
        <w:rPr>
          <w:rFonts w:ascii="Arial" w:eastAsia="Arial" w:hAnsi="Arial" w:cs="Arial"/>
        </w:rPr>
        <w:t xml:space="preserve">'s </w:t>
      </w:r>
    </w:p>
    <w:p w14:paraId="4E23659F" w14:textId="106F2ED6" w:rsidR="00694F40" w:rsidRDefault="00BC7155">
      <w:pPr>
        <w:spacing w:after="55"/>
        <w:ind w:left="10" w:right="82" w:hanging="10"/>
        <w:jc w:val="center"/>
      </w:pPr>
      <w:r>
        <w:rPr>
          <w:rFonts w:ascii="Arial" w:eastAsia="Arial" w:hAnsi="Arial" w:cs="Arial"/>
        </w:rPr>
        <w:t xml:space="preserve">Please return form to reception on club nights or email to </w:t>
      </w:r>
      <w:r w:rsidRPr="00185292">
        <w:rPr>
          <w:rFonts w:ascii="Arial" w:eastAsia="Arial" w:hAnsi="Arial" w:cs="Arial"/>
          <w:color w:val="auto"/>
          <w:sz w:val="24"/>
          <w:szCs w:val="24"/>
          <w:u w:val="single"/>
        </w:rPr>
        <w:t>nick-bull@sky.com</w:t>
      </w:r>
      <w:r w:rsidRPr="00A6372A">
        <w:rPr>
          <w:color w:val="auto"/>
        </w:rPr>
        <w:t xml:space="preserve"> </w:t>
      </w:r>
      <w:r w:rsidR="00A6372A">
        <w:rPr>
          <w:color w:val="auto"/>
        </w:rPr>
        <w:t>for u1</w:t>
      </w:r>
      <w:r w:rsidR="0062359F">
        <w:rPr>
          <w:color w:val="auto"/>
        </w:rPr>
        <w:t>4</w:t>
      </w:r>
      <w:r w:rsidR="00A6372A">
        <w:rPr>
          <w:color w:val="auto"/>
        </w:rPr>
        <w:t>s-u20s</w:t>
      </w:r>
    </w:p>
    <w:p w14:paraId="14F4AB2E" w14:textId="4E50E13E" w:rsidR="00A6372A" w:rsidRPr="00A6372A" w:rsidRDefault="00A6372A">
      <w:pPr>
        <w:spacing w:after="55"/>
        <w:ind w:left="10" w:right="82" w:hanging="10"/>
        <w:jc w:val="center"/>
        <w:rPr>
          <w:color w:val="auto"/>
          <w:sz w:val="24"/>
          <w:szCs w:val="24"/>
        </w:rPr>
      </w:pPr>
      <w:r w:rsidRPr="00A6372A">
        <w:rPr>
          <w:sz w:val="24"/>
          <w:szCs w:val="24"/>
        </w:rPr>
        <w:t xml:space="preserve">For </w:t>
      </w:r>
      <w:proofErr w:type="spellStart"/>
      <w:r w:rsidRPr="00A6372A">
        <w:rPr>
          <w:sz w:val="24"/>
          <w:szCs w:val="24"/>
        </w:rPr>
        <w:t>Quadkids</w:t>
      </w:r>
      <w:proofErr w:type="spellEnd"/>
      <w:r w:rsidRPr="00A6372A">
        <w:rPr>
          <w:sz w:val="24"/>
          <w:szCs w:val="24"/>
        </w:rPr>
        <w:t xml:space="preserve"> please </w:t>
      </w:r>
      <w:r w:rsidR="009F0DB6">
        <w:rPr>
          <w:sz w:val="24"/>
          <w:szCs w:val="24"/>
        </w:rPr>
        <w:t xml:space="preserve">use </w:t>
      </w:r>
      <w:proofErr w:type="spellStart"/>
      <w:r w:rsidR="009F0DB6">
        <w:rPr>
          <w:sz w:val="24"/>
          <w:szCs w:val="24"/>
        </w:rPr>
        <w:t>Spond</w:t>
      </w:r>
      <w:proofErr w:type="spellEnd"/>
      <w:r w:rsidR="001F6CC1">
        <w:rPr>
          <w:sz w:val="24"/>
          <w:szCs w:val="24"/>
        </w:rPr>
        <w:t xml:space="preserve"> via Matt</w:t>
      </w:r>
    </w:p>
    <w:p w14:paraId="3EFE5C0E" w14:textId="453EB72F" w:rsidR="00694F40" w:rsidRDefault="00BC7155">
      <w:pPr>
        <w:spacing w:after="0"/>
        <w:ind w:left="-41"/>
        <w:jc w:val="right"/>
      </w:pPr>
      <w:r>
        <w:t xml:space="preserve"> </w:t>
      </w:r>
    </w:p>
    <w:sectPr w:rsidR="00694F40">
      <w:pgSz w:w="11904" w:h="16834"/>
      <w:pgMar w:top="1440" w:right="579" w:bottom="1440" w:left="6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0"/>
    <w:rsid w:val="00090FC3"/>
    <w:rsid w:val="001660EF"/>
    <w:rsid w:val="00185292"/>
    <w:rsid w:val="001F6CC1"/>
    <w:rsid w:val="0026462A"/>
    <w:rsid w:val="002B3942"/>
    <w:rsid w:val="002F24A9"/>
    <w:rsid w:val="003743BD"/>
    <w:rsid w:val="003D28CC"/>
    <w:rsid w:val="00487126"/>
    <w:rsid w:val="004D1152"/>
    <w:rsid w:val="00574FC9"/>
    <w:rsid w:val="0062359F"/>
    <w:rsid w:val="00666647"/>
    <w:rsid w:val="00694F40"/>
    <w:rsid w:val="008A48EF"/>
    <w:rsid w:val="00923046"/>
    <w:rsid w:val="00950E4E"/>
    <w:rsid w:val="009F0DB6"/>
    <w:rsid w:val="00A6372A"/>
    <w:rsid w:val="00A94A3A"/>
    <w:rsid w:val="00AE7A37"/>
    <w:rsid w:val="00B03A32"/>
    <w:rsid w:val="00BC7155"/>
    <w:rsid w:val="00C77922"/>
    <w:rsid w:val="00CF2368"/>
    <w:rsid w:val="00E039AF"/>
    <w:rsid w:val="00F9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E009"/>
  <w15:docId w15:val="{7B880773-E36D-48E4-918D-133E7218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63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Warland</dc:creator>
  <cp:keywords/>
  <cp:lastModifiedBy>Nick Bull</cp:lastModifiedBy>
  <cp:revision>4</cp:revision>
  <cp:lastPrinted>2019-12-16T13:37:00Z</cp:lastPrinted>
  <dcterms:created xsi:type="dcterms:W3CDTF">2026-01-12T10:04:00Z</dcterms:created>
  <dcterms:modified xsi:type="dcterms:W3CDTF">2026-01-13T08:34:00Z</dcterms:modified>
</cp:coreProperties>
</file>